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2" w:rsidRDefault="00B86457" w:rsidP="00397E8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72175" cy="177666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A2" w:rsidRDefault="00B86457" w:rsidP="00B86457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</w:t>
      </w:r>
      <w:r w:rsidRPr="001847FB">
        <w:rPr>
          <w:b/>
          <w:sz w:val="28"/>
          <w:szCs w:val="28"/>
        </w:rPr>
        <w:t>ПОСТАНОВЛЕНИЕ</w:t>
      </w:r>
    </w:p>
    <w:p w:rsidR="00D14BA2" w:rsidRDefault="00D14BA2" w:rsidP="00B86457">
      <w:pPr>
        <w:rPr>
          <w:sz w:val="28"/>
          <w:szCs w:val="28"/>
        </w:rPr>
      </w:pPr>
    </w:p>
    <w:p w:rsidR="008D5D9F" w:rsidRDefault="002D4054" w:rsidP="008D5D9F">
      <w:pPr>
        <w:jc w:val="center"/>
        <w:rPr>
          <w:sz w:val="28"/>
          <w:szCs w:val="28"/>
        </w:rPr>
      </w:pPr>
      <w:r>
        <w:rPr>
          <w:sz w:val="28"/>
          <w:szCs w:val="28"/>
        </w:rPr>
        <w:t>«1</w:t>
      </w:r>
      <w:r w:rsidR="00AF1E24">
        <w:rPr>
          <w:sz w:val="28"/>
          <w:szCs w:val="28"/>
        </w:rPr>
        <w:t>1</w:t>
      </w:r>
      <w:r w:rsidR="008D5D9F">
        <w:rPr>
          <w:sz w:val="28"/>
          <w:szCs w:val="28"/>
        </w:rPr>
        <w:t xml:space="preserve">» </w:t>
      </w:r>
      <w:r w:rsidR="00AF1E24">
        <w:rPr>
          <w:sz w:val="28"/>
          <w:szCs w:val="28"/>
        </w:rPr>
        <w:t>февраль</w:t>
      </w:r>
      <w:r w:rsidR="005D04B0">
        <w:rPr>
          <w:sz w:val="28"/>
          <w:szCs w:val="28"/>
        </w:rPr>
        <w:t xml:space="preserve"> 2020</w:t>
      </w:r>
      <w:r w:rsidR="008D5D9F">
        <w:rPr>
          <w:sz w:val="28"/>
          <w:szCs w:val="28"/>
        </w:rPr>
        <w:t>й.</w:t>
      </w:r>
      <w:r w:rsidR="00D66134">
        <w:rPr>
          <w:sz w:val="28"/>
          <w:szCs w:val="28"/>
        </w:rPr>
        <w:t xml:space="preserve">                        № </w:t>
      </w:r>
      <w:r w:rsidR="00AF1E24">
        <w:rPr>
          <w:sz w:val="28"/>
          <w:szCs w:val="28"/>
        </w:rPr>
        <w:t>08</w:t>
      </w:r>
      <w:r w:rsidR="008D5D9F">
        <w:rPr>
          <w:sz w:val="28"/>
          <w:szCs w:val="28"/>
        </w:rPr>
        <w:t xml:space="preserve">                      «</w:t>
      </w:r>
      <w:r>
        <w:rPr>
          <w:sz w:val="28"/>
          <w:szCs w:val="28"/>
        </w:rPr>
        <w:t>1</w:t>
      </w:r>
      <w:r w:rsidR="00AF1E24">
        <w:rPr>
          <w:sz w:val="28"/>
          <w:szCs w:val="28"/>
        </w:rPr>
        <w:t>1</w:t>
      </w:r>
      <w:r w:rsidR="008D5D9F">
        <w:rPr>
          <w:sz w:val="28"/>
          <w:szCs w:val="28"/>
        </w:rPr>
        <w:t xml:space="preserve">» </w:t>
      </w:r>
      <w:r w:rsidR="00AF1E24">
        <w:rPr>
          <w:sz w:val="28"/>
          <w:szCs w:val="28"/>
        </w:rPr>
        <w:t>февраля</w:t>
      </w:r>
      <w:r w:rsidR="005D04B0">
        <w:rPr>
          <w:sz w:val="28"/>
          <w:szCs w:val="28"/>
        </w:rPr>
        <w:t xml:space="preserve">  2020</w:t>
      </w:r>
      <w:r w:rsidR="008D5D9F">
        <w:rPr>
          <w:sz w:val="28"/>
          <w:szCs w:val="28"/>
        </w:rPr>
        <w:t>г.</w:t>
      </w:r>
    </w:p>
    <w:p w:rsidR="00D14BA2" w:rsidRDefault="00D14BA2" w:rsidP="00654889">
      <w:pPr>
        <w:ind w:left="-284" w:right="-1"/>
        <w:jc w:val="center"/>
        <w:rPr>
          <w:b/>
          <w:sz w:val="28"/>
          <w:szCs w:val="28"/>
        </w:rPr>
      </w:pPr>
    </w:p>
    <w:p w:rsidR="00AF1E24" w:rsidRPr="00AF1E24" w:rsidRDefault="00AF1E24" w:rsidP="00AF1E24">
      <w:pPr>
        <w:pStyle w:val="a5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</w:t>
      </w:r>
      <w:r w:rsidRPr="00AF1E24">
        <w:rPr>
          <w:b/>
          <w:color w:val="000000"/>
          <w:sz w:val="28"/>
          <w:szCs w:val="28"/>
        </w:rPr>
        <w:t xml:space="preserve"> внесении изменений в 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утверждённый постановлением администрации сельского поселения </w:t>
      </w:r>
      <w:proofErr w:type="spellStart"/>
      <w:r>
        <w:rPr>
          <w:b/>
          <w:color w:val="000000"/>
          <w:sz w:val="28"/>
          <w:szCs w:val="28"/>
        </w:rPr>
        <w:t>Шабагишский</w:t>
      </w:r>
      <w:proofErr w:type="spellEnd"/>
      <w:r w:rsidRPr="00AF1E24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1E24">
        <w:rPr>
          <w:b/>
          <w:color w:val="000000"/>
          <w:sz w:val="28"/>
          <w:szCs w:val="28"/>
        </w:rPr>
        <w:t>Куюргазинский</w:t>
      </w:r>
      <w:proofErr w:type="spellEnd"/>
      <w:r w:rsidRPr="00AF1E24">
        <w:rPr>
          <w:b/>
          <w:color w:val="000000"/>
          <w:sz w:val="28"/>
          <w:szCs w:val="28"/>
        </w:rPr>
        <w:t xml:space="preserve"> район Республики </w:t>
      </w:r>
      <w:r>
        <w:rPr>
          <w:b/>
          <w:color w:val="000000"/>
          <w:sz w:val="28"/>
          <w:szCs w:val="28"/>
        </w:rPr>
        <w:t>Башкортостан от 15.07.2019 № 29/2</w:t>
      </w:r>
      <w:proofErr w:type="gramEnd"/>
    </w:p>
    <w:p w:rsidR="00AF1E24" w:rsidRDefault="00AF1E24" w:rsidP="00AF1E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 xml:space="preserve">В соответствии с постановлением Правительства РФ от 30.12.2006 N 844 "О порядке подготовки и принятия решения о предоставлении водного объекта в пользование", администрация сельского поселения </w:t>
      </w:r>
      <w:proofErr w:type="spellStart"/>
      <w:r w:rsidRPr="00AF1E24">
        <w:rPr>
          <w:color w:val="000000"/>
          <w:sz w:val="28"/>
          <w:szCs w:val="28"/>
        </w:rPr>
        <w:t>Шабагишский</w:t>
      </w:r>
      <w:proofErr w:type="spellEnd"/>
      <w:r w:rsidRPr="00AF1E2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1E24">
        <w:rPr>
          <w:color w:val="000000"/>
          <w:sz w:val="28"/>
          <w:szCs w:val="28"/>
        </w:rPr>
        <w:t>Куюргазинский</w:t>
      </w:r>
      <w:proofErr w:type="spellEnd"/>
      <w:r w:rsidRPr="00AF1E24">
        <w:rPr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AF1E24" w:rsidRDefault="00AF1E24" w:rsidP="00AF1E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 xml:space="preserve">1. </w:t>
      </w:r>
      <w:proofErr w:type="gramStart"/>
      <w:r w:rsidRPr="00AF1E24">
        <w:rPr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утверждённый постановлением администрации сельского поселения </w:t>
      </w:r>
      <w:proofErr w:type="spellStart"/>
      <w:r w:rsidRPr="00AF1E24">
        <w:rPr>
          <w:color w:val="000000"/>
          <w:sz w:val="28"/>
          <w:szCs w:val="28"/>
        </w:rPr>
        <w:t>Шабагишский</w:t>
      </w:r>
      <w:proofErr w:type="spellEnd"/>
      <w:r w:rsidRPr="00AF1E2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1E24">
        <w:rPr>
          <w:color w:val="000000"/>
          <w:sz w:val="28"/>
          <w:szCs w:val="28"/>
        </w:rPr>
        <w:t>Куюргазинский</w:t>
      </w:r>
      <w:proofErr w:type="spellEnd"/>
      <w:r w:rsidRPr="00AF1E24">
        <w:rPr>
          <w:color w:val="000000"/>
          <w:sz w:val="28"/>
          <w:szCs w:val="28"/>
        </w:rPr>
        <w:t xml:space="preserve"> район Республики Башкортостан от 24.12.2018 № 230 (далее - Регламент) следующие изменения:</w:t>
      </w:r>
      <w:proofErr w:type="gramEnd"/>
    </w:p>
    <w:p w:rsidR="00AF1E24" w:rsidRPr="00AF1E24" w:rsidRDefault="00AF1E24" w:rsidP="00AF1E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1.1. Абзац седьмой пункта 2.8.2 Регламента изложить в следующей редакции:</w:t>
      </w:r>
    </w:p>
    <w:p w:rsid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«материалы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</w:t>
      </w:r>
      <w:r>
        <w:rPr>
          <w:color w:val="000000"/>
          <w:sz w:val="28"/>
          <w:szCs w:val="28"/>
        </w:rPr>
        <w:t>венного реестра недвижимости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AF1E24" w:rsidRPr="00AF1E24" w:rsidRDefault="00AF1E24" w:rsidP="00AF1E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1.2. Абзац второй пункта 2.8.3 Регламента изложить в следующей редакции:</w:t>
      </w:r>
    </w:p>
    <w:p w:rsid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«сведения о заявляемом объеме сброса сточных вод и показателях их качества</w:t>
      </w:r>
      <w:proofErr w:type="gramStart"/>
      <w:r w:rsidRPr="00AF1E24">
        <w:rPr>
          <w:color w:val="000000"/>
          <w:sz w:val="28"/>
          <w:szCs w:val="28"/>
        </w:rPr>
        <w:t>;»</w:t>
      </w:r>
      <w:proofErr w:type="gramEnd"/>
      <w:r w:rsidRPr="00AF1E24">
        <w:rPr>
          <w:color w:val="000000"/>
          <w:sz w:val="28"/>
          <w:szCs w:val="28"/>
        </w:rPr>
        <w:t>;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lastRenderedPageBreak/>
        <w:t>1.3. Абзац второй пункта 2.8.6 Регламента изложить в следующей редакции: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«сведения о заявляемом объеме забора (изъятия) водных ресурсов из водного объекта</w:t>
      </w:r>
      <w:proofErr w:type="gramStart"/>
      <w:r w:rsidRPr="00AF1E24">
        <w:rPr>
          <w:color w:val="000000"/>
          <w:sz w:val="28"/>
          <w:szCs w:val="28"/>
        </w:rPr>
        <w:t>;»</w:t>
      </w:r>
      <w:proofErr w:type="gramEnd"/>
      <w:r w:rsidRPr="00AF1E24">
        <w:rPr>
          <w:color w:val="000000"/>
          <w:sz w:val="28"/>
          <w:szCs w:val="28"/>
        </w:rPr>
        <w:t>;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1.4. В абзаце первом пункта 2.10 Регламента после слов дополнить словами «в течение 2 рабочих дней со дня представления заявителем заявления и прилагаемых к нему документов»;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1.5. Дополнить пункт 2.10 Регламента абзацем шестым следующего содержания: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 xml:space="preserve">«в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AF1E24">
        <w:rPr>
          <w:color w:val="000000"/>
          <w:sz w:val="28"/>
          <w:szCs w:val="28"/>
        </w:rPr>
        <w:t>рыбохозяйственного</w:t>
      </w:r>
      <w:proofErr w:type="spellEnd"/>
      <w:r w:rsidRPr="00AF1E24">
        <w:rPr>
          <w:color w:val="000000"/>
          <w:sz w:val="28"/>
          <w:szCs w:val="28"/>
        </w:rPr>
        <w:t xml:space="preserve"> значения)</w:t>
      </w:r>
      <w:proofErr w:type="gramStart"/>
      <w:r w:rsidRPr="00AF1E24">
        <w:rPr>
          <w:color w:val="000000"/>
          <w:sz w:val="28"/>
          <w:szCs w:val="28"/>
        </w:rPr>
        <w:t>.»</w:t>
      </w:r>
      <w:proofErr w:type="gramEnd"/>
      <w:r w:rsidRPr="00AF1E24">
        <w:rPr>
          <w:color w:val="000000"/>
          <w:sz w:val="28"/>
          <w:szCs w:val="28"/>
        </w:rPr>
        <w:t>;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1.6. Абзац третий пункта 2.17 Регламента изложить в следующей редакции: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F1E24">
        <w:rPr>
          <w:color w:val="000000"/>
          <w:sz w:val="28"/>
          <w:szCs w:val="28"/>
        </w:rPr>
        <w:t>«получен отказ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подпункте "г" пункта 20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844, в согласовании условий использования водного объекта;»;</w:t>
      </w:r>
      <w:proofErr w:type="gramEnd"/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1.7. Дополнить пункт 2.17 Регламента абзацем шестым следующего содержания: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«информация о заявителе включена в реестре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</w:t>
      </w:r>
      <w:proofErr w:type="gramStart"/>
      <w:r w:rsidRPr="00AF1E24">
        <w:rPr>
          <w:color w:val="000000"/>
          <w:sz w:val="28"/>
          <w:szCs w:val="28"/>
        </w:rPr>
        <w:t>.»</w:t>
      </w:r>
      <w:proofErr w:type="gramEnd"/>
      <w:r w:rsidRPr="00AF1E24">
        <w:rPr>
          <w:color w:val="000000"/>
          <w:sz w:val="28"/>
          <w:szCs w:val="28"/>
        </w:rPr>
        <w:t>;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1.8. Подпункт 2 пункта 3.5 Регламента изложить в следующей редакции: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«2) подготавливает пакеты документов (в электронном виде или на бумажном носителе) для рассылки органам, указанным в пункте 3.5.1 настоящего административного регламента, для согласования условий использования водного объекта. Каждый пакет документов содержит соответствующее сопроводительное письмо за подписью Главы Администрации (уполномоченного заместителя), копию заявления и проект условий использования водного объекта</w:t>
      </w:r>
      <w:proofErr w:type="gramStart"/>
      <w:r w:rsidRPr="00AF1E24">
        <w:rPr>
          <w:color w:val="000000"/>
          <w:sz w:val="28"/>
          <w:szCs w:val="28"/>
        </w:rPr>
        <w:t>;»</w:t>
      </w:r>
      <w:proofErr w:type="gramEnd"/>
      <w:r w:rsidRPr="00AF1E24">
        <w:rPr>
          <w:color w:val="000000"/>
          <w:sz w:val="28"/>
          <w:szCs w:val="28"/>
        </w:rPr>
        <w:t>;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1.9. Абзац первый пункта 3.5.1 Регламента изложить в следующей редакции: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«Согласование условий использования водного объекта осуществляется со следующими органами по вопросам, отнесенным к их компетенции</w:t>
      </w:r>
      <w:proofErr w:type="gramStart"/>
      <w:r w:rsidRPr="00AF1E24">
        <w:rPr>
          <w:color w:val="000000"/>
          <w:sz w:val="28"/>
          <w:szCs w:val="28"/>
        </w:rPr>
        <w:t>:»</w:t>
      </w:r>
      <w:proofErr w:type="gramEnd"/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1.10. Абзац второй пункта 3.5.1 Регламента исключить;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1.11. Пункт 3.6 Регламента изложить в следующей редакции: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«3.6.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предложений,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власти.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lastRenderedPageBreak/>
        <w:t>В случае неполучения в течение 15 дней со дня поступления на согласование условий использования водного объекта ответа от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пункте 3.5.1 настоящего административного регламента, условия использования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водного объекта считаются согласованными.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F1E24">
        <w:rPr>
          <w:color w:val="000000"/>
          <w:sz w:val="28"/>
          <w:szCs w:val="28"/>
        </w:rPr>
        <w:t>Окончательные условия использования водного объекта формирует должностное лицо, ответственное за рассмотрение прин</w:t>
      </w:r>
      <w:r>
        <w:rPr>
          <w:color w:val="000000"/>
          <w:sz w:val="28"/>
          <w:szCs w:val="28"/>
        </w:rPr>
        <w:t>ятых документов в Администрации</w:t>
      </w:r>
      <w:r w:rsidRPr="00AF1E24">
        <w:rPr>
          <w:color w:val="000000"/>
          <w:sz w:val="28"/>
          <w:szCs w:val="28"/>
        </w:rPr>
        <w:t>, с учетом полученных предложений от заинтересованных исполнительных органов государственной власти, а также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схем комплексного использования</w:t>
      </w:r>
      <w:proofErr w:type="gramEnd"/>
      <w:r w:rsidRPr="00AF1E24">
        <w:rPr>
          <w:color w:val="000000"/>
          <w:sz w:val="28"/>
          <w:szCs w:val="28"/>
        </w:rPr>
        <w:t xml:space="preserve"> и охраны водных объектов и документов территориального планирования.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F1E24">
        <w:rPr>
          <w:color w:val="000000"/>
          <w:sz w:val="28"/>
          <w:szCs w:val="28"/>
        </w:rPr>
        <w:t>Условия водопользования, полученные от федеральных органов исполнительной власти (их территориальных органов), противоречащие требованиям действующего законодательства, при формировании окончательных условий водопользования должны быть исключены.</w:t>
      </w:r>
      <w:proofErr w:type="gramEnd"/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Должностное лицо, ответственное за рассмотрение принятых документов в Администрации осуществляет проверку наличия информации о заявителе в Реестре недобросовестных водопользователей на сайте в сети «</w:t>
      </w:r>
      <w:r>
        <w:rPr>
          <w:color w:val="000000"/>
          <w:sz w:val="28"/>
          <w:szCs w:val="28"/>
        </w:rPr>
        <w:t xml:space="preserve">Интернет» 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абзацем 6 пункта 2.17 настоящего административного регламента в порядке, установленном пунктом 3.7.2 настоящего административного регламента.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В случае если информация о заявителе в Реестре недобросовестных водопользователей отсутствует, то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административного регламента.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F1E24">
        <w:rPr>
          <w:color w:val="000000"/>
          <w:sz w:val="28"/>
          <w:szCs w:val="28"/>
        </w:rPr>
        <w:t>Конечным результатом административной процедуры является сформированные окончательные условия использования водного объекта, с учетом полученных предложений от заинтересованных исполнительных органов государственной власти, а также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схем комплексного использования и охраны водных объектов</w:t>
      </w:r>
      <w:proofErr w:type="gramEnd"/>
      <w:r w:rsidRPr="00AF1E24">
        <w:rPr>
          <w:color w:val="000000"/>
          <w:sz w:val="28"/>
          <w:szCs w:val="28"/>
        </w:rPr>
        <w:t xml:space="preserve"> и документов территориального планирования, а также наличия или отсутствия информации в Реестре недобросовестных водопользователей.</w:t>
      </w:r>
    </w:p>
    <w:p w:rsidR="00AF1E24" w:rsidRPr="00AF1E24" w:rsidRDefault="00AF1E24" w:rsidP="00AF1E2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Срок исполнения административной процедуры – не более восьми календарных дней</w:t>
      </w:r>
      <w:proofErr w:type="gramStart"/>
      <w:r w:rsidRPr="00AF1E24">
        <w:rPr>
          <w:color w:val="000000"/>
          <w:sz w:val="28"/>
          <w:szCs w:val="28"/>
        </w:rPr>
        <w:t>.»;</w:t>
      </w:r>
      <w:proofErr w:type="gramEnd"/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F1E24" w:rsidRPr="00AF1E24" w:rsidRDefault="00AF1E24" w:rsidP="00AF1E2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1E24">
        <w:rPr>
          <w:color w:val="000000"/>
          <w:sz w:val="28"/>
          <w:szCs w:val="28"/>
        </w:rPr>
        <w:lastRenderedPageBreak/>
        <w:t>3. Настоящее постановление разместить на официальном сайте в сети «Интернет» по адресу: https://sp-shabagish.ru/</w:t>
      </w:r>
    </w:p>
    <w:p w:rsidR="008D5D9F" w:rsidRPr="00AF1E24" w:rsidRDefault="00AF1E24" w:rsidP="00AF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092" w:rsidRPr="00AF1E24">
        <w:rPr>
          <w:sz w:val="28"/>
          <w:szCs w:val="28"/>
        </w:rPr>
        <w:t>.</w:t>
      </w:r>
      <w:proofErr w:type="gramStart"/>
      <w:r w:rsidR="008D5D9F" w:rsidRPr="00AF1E24">
        <w:rPr>
          <w:sz w:val="28"/>
          <w:szCs w:val="28"/>
        </w:rPr>
        <w:t>Контроль за</w:t>
      </w:r>
      <w:proofErr w:type="gramEnd"/>
      <w:r w:rsidR="008D5D9F" w:rsidRPr="00AF1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4889" w:rsidRPr="00AF1E24" w:rsidRDefault="00654889" w:rsidP="00AF1E24">
      <w:pPr>
        <w:jc w:val="both"/>
        <w:rPr>
          <w:b/>
          <w:sz w:val="28"/>
          <w:szCs w:val="28"/>
        </w:rPr>
      </w:pPr>
    </w:p>
    <w:p w:rsidR="00654889" w:rsidRDefault="00654889" w:rsidP="00654889">
      <w:pPr>
        <w:ind w:right="-1"/>
      </w:pPr>
    </w:p>
    <w:p w:rsidR="00DC2C91" w:rsidRDefault="00DC2C91" w:rsidP="00654889">
      <w:pPr>
        <w:rPr>
          <w:b/>
          <w:sz w:val="28"/>
          <w:szCs w:val="28"/>
        </w:rPr>
      </w:pPr>
    </w:p>
    <w:p w:rsidR="00BE7AD1" w:rsidRDefault="005D04B0" w:rsidP="00654889">
      <w:r>
        <w:rPr>
          <w:b/>
          <w:sz w:val="28"/>
          <w:szCs w:val="28"/>
        </w:rPr>
        <w:t>Глава</w:t>
      </w:r>
      <w:r w:rsidR="00654889" w:rsidRPr="00D131C9">
        <w:rPr>
          <w:b/>
          <w:sz w:val="28"/>
          <w:szCs w:val="28"/>
        </w:rPr>
        <w:t xml:space="preserve"> сельского поселения                           </w:t>
      </w:r>
      <w:r w:rsidR="00397E80">
        <w:rPr>
          <w:b/>
          <w:sz w:val="28"/>
          <w:szCs w:val="28"/>
        </w:rPr>
        <w:t xml:space="preserve">    </w:t>
      </w:r>
      <w:r w:rsidR="00654889" w:rsidRPr="00D131C9">
        <w:rPr>
          <w:b/>
          <w:sz w:val="28"/>
          <w:szCs w:val="28"/>
        </w:rPr>
        <w:t xml:space="preserve">        </w:t>
      </w:r>
      <w:r w:rsidR="0065488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И</w:t>
      </w:r>
      <w:r w:rsidR="00654889" w:rsidRPr="00D131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654889" w:rsidRPr="00D131C9">
        <w:rPr>
          <w:b/>
          <w:sz w:val="28"/>
          <w:szCs w:val="28"/>
        </w:rPr>
        <w:t>.</w:t>
      </w:r>
      <w:r w:rsidR="00EE0E4E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хмаев</w:t>
      </w:r>
      <w:proofErr w:type="spellEnd"/>
    </w:p>
    <w:sectPr w:rsidR="00BE7AD1" w:rsidSect="00FD402C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89"/>
    <w:rsid w:val="00063313"/>
    <w:rsid w:val="00073AB6"/>
    <w:rsid w:val="000A593B"/>
    <w:rsid w:val="000B0AB2"/>
    <w:rsid w:val="000E2313"/>
    <w:rsid w:val="000E2C99"/>
    <w:rsid w:val="000F5770"/>
    <w:rsid w:val="00156B26"/>
    <w:rsid w:val="00170732"/>
    <w:rsid w:val="001D3304"/>
    <w:rsid w:val="001F11F3"/>
    <w:rsid w:val="00222B8A"/>
    <w:rsid w:val="002375F0"/>
    <w:rsid w:val="00247333"/>
    <w:rsid w:val="00260368"/>
    <w:rsid w:val="002C34AC"/>
    <w:rsid w:val="002D4054"/>
    <w:rsid w:val="00322FF5"/>
    <w:rsid w:val="00324959"/>
    <w:rsid w:val="00397E80"/>
    <w:rsid w:val="00402DBA"/>
    <w:rsid w:val="00417267"/>
    <w:rsid w:val="00457025"/>
    <w:rsid w:val="0049157B"/>
    <w:rsid w:val="004B36EC"/>
    <w:rsid w:val="004C414F"/>
    <w:rsid w:val="004C7629"/>
    <w:rsid w:val="0051178B"/>
    <w:rsid w:val="00540586"/>
    <w:rsid w:val="00552556"/>
    <w:rsid w:val="005555F3"/>
    <w:rsid w:val="005A2C5F"/>
    <w:rsid w:val="005C3211"/>
    <w:rsid w:val="005D04B0"/>
    <w:rsid w:val="0061228D"/>
    <w:rsid w:val="0063722F"/>
    <w:rsid w:val="00654889"/>
    <w:rsid w:val="00664BED"/>
    <w:rsid w:val="00670C5E"/>
    <w:rsid w:val="006A2514"/>
    <w:rsid w:val="006B49D3"/>
    <w:rsid w:val="006C43AB"/>
    <w:rsid w:val="006C532D"/>
    <w:rsid w:val="006E3027"/>
    <w:rsid w:val="007D7F56"/>
    <w:rsid w:val="008041EB"/>
    <w:rsid w:val="00824585"/>
    <w:rsid w:val="008935E1"/>
    <w:rsid w:val="008B3114"/>
    <w:rsid w:val="008D1155"/>
    <w:rsid w:val="008D5D9F"/>
    <w:rsid w:val="008F402D"/>
    <w:rsid w:val="009753E7"/>
    <w:rsid w:val="009B2EBF"/>
    <w:rsid w:val="00A20845"/>
    <w:rsid w:val="00A3366B"/>
    <w:rsid w:val="00A358EA"/>
    <w:rsid w:val="00A41092"/>
    <w:rsid w:val="00A52E07"/>
    <w:rsid w:val="00A9791C"/>
    <w:rsid w:val="00AD714F"/>
    <w:rsid w:val="00AF14F3"/>
    <w:rsid w:val="00AF1E24"/>
    <w:rsid w:val="00B17330"/>
    <w:rsid w:val="00B276FF"/>
    <w:rsid w:val="00B32D4E"/>
    <w:rsid w:val="00B67C5D"/>
    <w:rsid w:val="00B801E3"/>
    <w:rsid w:val="00B83B90"/>
    <w:rsid w:val="00B86457"/>
    <w:rsid w:val="00B95D36"/>
    <w:rsid w:val="00BA4263"/>
    <w:rsid w:val="00BA61E3"/>
    <w:rsid w:val="00BB4107"/>
    <w:rsid w:val="00BE7AD1"/>
    <w:rsid w:val="00C211C0"/>
    <w:rsid w:val="00C651A8"/>
    <w:rsid w:val="00C804F6"/>
    <w:rsid w:val="00CD1FD0"/>
    <w:rsid w:val="00CD6C53"/>
    <w:rsid w:val="00CF2372"/>
    <w:rsid w:val="00CF6363"/>
    <w:rsid w:val="00D14BA2"/>
    <w:rsid w:val="00D3018D"/>
    <w:rsid w:val="00D66134"/>
    <w:rsid w:val="00D849FE"/>
    <w:rsid w:val="00D94C28"/>
    <w:rsid w:val="00D9515A"/>
    <w:rsid w:val="00D954E8"/>
    <w:rsid w:val="00DC2C91"/>
    <w:rsid w:val="00DD2A92"/>
    <w:rsid w:val="00DE4593"/>
    <w:rsid w:val="00E41419"/>
    <w:rsid w:val="00E5554A"/>
    <w:rsid w:val="00E861DE"/>
    <w:rsid w:val="00EA6DE9"/>
    <w:rsid w:val="00EC2D53"/>
    <w:rsid w:val="00ED789C"/>
    <w:rsid w:val="00EE0E4E"/>
    <w:rsid w:val="00F03900"/>
    <w:rsid w:val="00F04DC1"/>
    <w:rsid w:val="00F066CB"/>
    <w:rsid w:val="00F12EEF"/>
    <w:rsid w:val="00F625B7"/>
    <w:rsid w:val="00F8681F"/>
    <w:rsid w:val="00FD06CC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1E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2</cp:revision>
  <cp:lastPrinted>2022-09-02T06:07:00Z</cp:lastPrinted>
  <dcterms:created xsi:type="dcterms:W3CDTF">2022-09-02T06:07:00Z</dcterms:created>
  <dcterms:modified xsi:type="dcterms:W3CDTF">2022-09-02T06:07:00Z</dcterms:modified>
</cp:coreProperties>
</file>